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gif" ContentType="image/gif"/>
  <Default Extension="svg" ContentType="image/svg+xml"/>
  <Default Extension="xml" ContentType="application/xml"/>
  <Default Extension="jpg" ContentType="image/jpeg"/>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3"/>
        <w:pageBreakBefore w:val="off"/>
      </w:pPr>
      <w:r>
        <w:t>目 录</w:t>
      </w:r>
    </w:p>
    <w:p>
      <w:pPr>
        <w:pStyle w:val="Para 04"/>
      </w:pPr>
      <w:hyperlink w:anchor="Top_of_344_html">
        <w:r>
          <w:t>免责声明</w:t>
        </w:r>
      </w:hyperlink>
    </w:p>
    <w:p>
      <w:pPr>
        <w:pStyle w:val="Para 04"/>
      </w:pPr>
      <w:hyperlink w:anchor="Top_of_345_html">
        <w:r>
          <w:t>产品简介</w:t>
        </w:r>
      </w:hyperlink>
    </w:p>
    <w:p>
      <w:pPr>
        <w:pStyle w:val="3 Block"/>
      </w:pPr>
    </w:p>
    <w:p>
      <w:pPr>
        <w:pStyle w:val="Para 04"/>
      </w:pPr>
      <w:hyperlink w:anchor="Top_of_346_html">
        <w:r>
          <w:t>产品图片</w:t>
        </w:r>
      </w:hyperlink>
    </w:p>
    <w:p>
      <w:pPr>
        <w:pStyle w:val="1 Block"/>
      </w:pPr>
    </w:p>
    <w:p>
      <w:pPr>
        <w:pStyle w:val="3 Block"/>
      </w:pPr>
    </w:p>
    <w:p>
      <w:pPr>
        <w:pStyle w:val="Para 04"/>
      </w:pPr>
      <w:hyperlink w:anchor="Top_of_347_html">
        <w:r>
          <w:t>产品参数</w:t>
        </w:r>
      </w:hyperlink>
    </w:p>
    <w:p>
      <w:pPr>
        <w:pStyle w:val="1 Block"/>
      </w:pPr>
    </w:p>
    <w:p>
      <w:pPr>
        <w:pStyle w:val="Para 04"/>
      </w:pPr>
      <w:hyperlink w:anchor="Top_of_348_html">
        <w:r>
          <w:t>物品清单</w:t>
        </w:r>
      </w:hyperlink>
    </w:p>
    <w:p>
      <w:pPr>
        <w:pStyle w:val="Para 04"/>
      </w:pPr>
      <w:hyperlink w:anchor="Top_of_349_html">
        <w:r>
          <w:t>部件名称</w:t>
        </w:r>
      </w:hyperlink>
    </w:p>
    <w:p>
      <w:pPr>
        <w:pStyle w:val="Para 04"/>
      </w:pPr>
      <w:hyperlink w:anchor="Top_of_350_html">
        <w:r>
          <w:t>扩展尺寸</w:t>
        </w:r>
      </w:hyperlink>
    </w:p>
    <w:p>
      <w:pPr>
        <w:pStyle w:val="Para 04"/>
      </w:pPr>
      <w:hyperlink w:anchor="Top_of_351_html">
        <w:r>
          <w:t>遥控操作</w:t>
        </w:r>
      </w:hyperlink>
    </w:p>
    <w:p>
      <w:pPr>
        <w:pStyle w:val="Para 04"/>
      </w:pPr>
      <w:hyperlink w:anchor="Top_of_352_html">
        <w:r>
          <w:t>演示视频</w:t>
        </w:r>
      </w:hyperlink>
    </w:p>
    <w:p>
      <w:pPr>
        <w:pStyle w:val="Para 04"/>
      </w:pPr>
      <w:hyperlink w:anchor="Top_of_353_html">
        <w:r>
          <w:t>应用案例</w:t>
        </w:r>
      </w:hyperlink>
    </w:p>
    <w:p>
      <w:bookmarkStart w:id="1" w:name="Top_of_344_html"/>
      <w:pPr>
        <w:pStyle w:val="Heading 1"/>
        <w:pageBreakBefore w:val="on"/>
      </w:pPr>
      <w:r>
        <w:t>免责声明</w:t>
      </w:r>
      <w:bookmarkEnd w:id="1"/>
    </w:p>
    <w:p>
      <w:bookmarkStart w:id="2" w:name="Ben_Wen_Suo_Ti_Ji_De_Nei_Rong_Gu"/>
      <w:pPr>
        <w:pStyle w:val="Para 03"/>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16"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7"/>
      </w:pPr>
      <w:r>
        <w:t>务必使用爱华芯指定连接线，并严格按照各接口定义连接外部设备。</w:t>
      </w:r>
    </w:p>
    <w:p>
      <w:pPr>
        <w:numPr>
          <w:ilvl w:val="0"/>
          <w:numId w:val="1"/>
        </w:numPr>
        <w:pStyle w:val="Para 07"/>
      </w:pPr>
      <w:r>
        <w:t>严禁擅自拆解i2CD双体无人船系列产品及其配件。</w:t>
      </w:r>
    </w:p>
    <w:p>
      <w:pPr>
        <w:numPr>
          <w:ilvl w:val="0"/>
          <w:numId w:val="1"/>
        </w:numPr>
        <w:pStyle w:val="Para 07"/>
      </w:pPr>
      <w:r>
        <w:t>防止水、油、沙等进入机身内部。</w:t>
      </w:r>
    </w:p>
    <w:p>
      <w:pPr>
        <w:numPr>
          <w:ilvl w:val="0"/>
          <w:numId w:val="1"/>
        </w:numPr>
        <w:pStyle w:val="Para 07"/>
      </w:pPr>
      <w:r>
        <w:t>选择合适的位置进行安装，确保散热良好。</w:t>
      </w:r>
    </w:p>
    <w:p>
      <w:pPr>
        <w:numPr>
          <w:ilvl w:val="0"/>
          <w:numId w:val="1"/>
        </w:numPr>
        <w:pStyle w:val="Para 07"/>
      </w:pPr>
      <w:r>
        <w:t>部件工作时会发热，请勿用手直接接触，否则可能造成烫伤。</w:t>
      </w:r>
    </w:p>
    <w:p>
      <w:pPr>
        <w:numPr>
          <w:ilvl w:val="0"/>
          <w:numId w:val="1"/>
        </w:numPr>
        <w:pStyle w:val="Para 07"/>
      </w:pPr>
      <w:r>
        <w:t>使用、储存及运输时，避免震动和撞击。</w:t>
      </w:r>
    </w:p>
    <w:p>
      <w:pPr>
        <w:numPr>
          <w:ilvl w:val="0"/>
          <w:numId w:val="1"/>
        </w:numPr>
        <w:pStyle w:val="Para 07"/>
      </w:pPr>
      <w:r>
        <w:t>连接至i2CD双体无人船的Typec 3.0 设备可能会对 GNSS、Wi-Fi 等信号产生干扰，必要时可采取电磁屏蔽措施以减小干扰。</w:t>
      </w:r>
    </w:p>
    <w:p>
      <w:bookmarkStart w:id="5" w:name="Top_of_345_html"/>
      <w:pPr>
        <w:pStyle w:val="Heading 1"/>
        <w:pageBreakBefore w:val="on"/>
      </w:pPr>
      <w:r>
        <w:t>产品简介</w:t>
      </w:r>
      <w:bookmarkEnd w:id="5"/>
    </w:p>
    <w:p>
      <w:bookmarkStart w:id="6" w:name="page_content"/>
      <w:pPr>
        <w:pStyle w:val="0 Block"/>
      </w:pPr>
      <w:bookmarkEnd w:id="6"/>
    </w:p>
    <w:p>
      <w:bookmarkStart w:id="7" w:name="Top_of_346_html"/>
      <w:pPr>
        <w:pStyle w:val="Heading 1"/>
        <w:pageBreakBefore w:val="on"/>
      </w:pPr>
      <w:r>
        <w:t>产品图片</w:t>
      </w:r>
      <w:bookmarkEnd w:id="7"/>
    </w:p>
    <w:p>
      <w:bookmarkStart w:id="8" w:name="i2DC_Shuang_Ti_Wu_Ren_Chuan_Tu_P"/>
      <w:bookmarkStart w:id="9" w:name="i2DC_Shuang_Ti_Wu_Ren_Chuan_Tu_P_1"/>
      <w:pPr>
        <w:pStyle w:val="Para 14"/>
      </w:pPr>
      <w:r>
        <w:rPr>
          <w:rStyle w:val="Text1"/>
        </w:rPr>
        <w:bookmarkStart w:id="10" w:name="i2DC_Shuang_Ti_Wu_Ren_Chuan_Tu_P_1"/>
        <w:t/>
        <w:bookmarkEnd w:id="10"/>
      </w:r>
      <w:r>
        <w:t>i2DC-双体无人船图片</w:t>
      </w:r>
      <w:bookmarkEnd w:id="8"/>
      <w:bookmarkEnd w:id="9"/>
    </w:p>
    <w:p>
      <w:bookmarkStart w:id="11" w:name="Da_Zai_Xiang_Cheng_Pai_RK3588Yun"/>
      <w:pPr>
        <w:pStyle w:val="Heading 3"/>
      </w:pPr>
      <w:r>
        <w:rPr>
          <w:rStyle w:val="Text1"/>
        </w:rPr>
        <w:bookmarkStart w:id="12" w:name="Da_Zai_Xiang_Cheng_Pai_RK3588Yun"/>
        <w:t/>
        <w:bookmarkEnd w:id="12"/>
      </w:r>
      <w:r>
        <w:t>搭载香橙派RK3588云盒</w:t>
      </w:r>
      <w:bookmarkEnd w:id="11"/>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c3656df40450fb9ae868b66548dc4781_r.jpg" descr="m_c3656df40450fb9ae868b66548dc4781_r.jpg"/>
            <wp:cNvGraphicFramePr>
              <a:graphicFrameLocks noChangeAspect="1"/>
            </wp:cNvGraphicFramePr>
            <a:graphic>
              <a:graphicData uri="http://schemas.openxmlformats.org/drawingml/2006/picture">
                <pic:pic>
                  <pic:nvPicPr>
                    <pic:cNvPr id="0" name="m_c3656df40450fb9ae868b66548dc4781_r.jpg" descr="m_c3656df40450fb9ae868b66548dc4781_r.jpg"/>
                    <pic:cNvPicPr/>
                  </pic:nvPicPr>
                  <pic:blipFill>
                    <a:blip r:embed="rId5"/>
                    <a:stretch>
                      <a:fillRect/>
                    </a:stretch>
                  </pic:blipFill>
                  <pic:spPr>
                    <a:xfrm>
                      <a:off x="0" y="0"/>
                      <a:ext cx="1828800" cy="8851900"/>
                    </a:xfrm>
                    <a:prstGeom prst="rect">
                      <a:avLst/>
                    </a:prstGeom>
                  </pic:spPr>
                </pic:pic>
              </a:graphicData>
            </a:graphic>
          </wp:anchor>
        </w:drawing>
      </w:r>
    </w:p>
    <w:p>
      <w:bookmarkStart w:id="13" w:name="__Yong_Tu__Dan_Mu_Shi_Jue_Dao_Ha"/>
      <w:pPr>
        <w:pStyle w:val="Heading 5"/>
      </w:pPr>
      <w:r>
        <w:rPr>
          <w:rStyle w:val="Text1"/>
        </w:rPr>
        <w:bookmarkStart w:id="14" w:name="__Yong_Tu__Dan_Mu_Shi_Jue_Dao_Ha"/>
        <w:t/>
        <w:bookmarkEnd w:id="14"/>
      </w:r>
      <w:r>
        <w:t>- 用途：单目视觉导航</w:t>
      </w:r>
      <w:bookmarkEnd w:id="13"/>
    </w:p>
    <w:p>
      <w:bookmarkStart w:id="15" w:name="__Yao_Kong__Yao_Kong__Zhi_Ling"/>
      <w:pPr>
        <w:pStyle w:val="Heading 5"/>
      </w:pPr>
      <w:r>
        <w:rPr>
          <w:rStyle w:val="Text1"/>
        </w:rPr>
        <w:bookmarkStart w:id="16" w:name="__Yao_Kong__Yao_Kong__Zhi_Ling"/>
        <w:t/>
        <w:bookmarkEnd w:id="16"/>
      </w:r>
      <w:r>
        <w:t>- 遥控：遥控/指令/地面站</w:t>
      </w:r>
      <w:bookmarkEnd w:id="15"/>
    </w:p>
    <w:p>
      <w:pPr>
        <w:pStyle w:val="2 Block"/>
      </w:pPr>
    </w:p>
    <w:p>
      <w:bookmarkStart w:id="17" w:name="Da_Zai_Xiang_Cheng_Pai_RK3588Yun_1"/>
      <w:pPr>
        <w:pStyle w:val="Heading 3"/>
      </w:pPr>
      <w:r>
        <w:rPr>
          <w:rStyle w:val="Text1"/>
        </w:rPr>
        <w:bookmarkStart w:id="18" w:name="Da_Zai_Xiang_Cheng_Pai_RK3588Yun_1"/>
        <w:t/>
        <w:bookmarkEnd w:id="18"/>
      </w:r>
      <w:r>
        <w:t>搭载香橙派RK3588云盒、D435i深度相机</w:t>
      </w:r>
      <w:bookmarkEnd w:id="1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 name="m_90c5b1aeedcc790d275fdc0e431b0511_r.jpg" descr="m_90c5b1aeedcc790d275fdc0e431b0511_r.jpg"/>
            <wp:cNvGraphicFramePr>
              <a:graphicFrameLocks noChangeAspect="1"/>
            </wp:cNvGraphicFramePr>
            <a:graphic>
              <a:graphicData uri="http://schemas.openxmlformats.org/drawingml/2006/picture">
                <pic:pic>
                  <pic:nvPicPr>
                    <pic:cNvPr id="0" name="m_90c5b1aeedcc790d275fdc0e431b0511_r.jpg" descr="m_90c5b1aeedcc790d275fdc0e431b0511_r.jpg"/>
                    <pic:cNvPicPr/>
                  </pic:nvPicPr>
                  <pic:blipFill>
                    <a:blip r:embed="rId6"/>
                    <a:stretch>
                      <a:fillRect/>
                    </a:stretch>
                  </pic:blipFill>
                  <pic:spPr>
                    <a:xfrm>
                      <a:off x="0" y="0"/>
                      <a:ext cx="1828800" cy="8851900"/>
                    </a:xfrm>
                    <a:prstGeom prst="rect">
                      <a:avLst/>
                    </a:prstGeom>
                  </pic:spPr>
                </pic:pic>
              </a:graphicData>
            </a:graphic>
          </wp:anchor>
        </w:drawing>
      </w:r>
    </w:p>
    <w:p>
      <w:bookmarkStart w:id="19" w:name="__Yong_Tu__Shen_Du_Xiang_Ji_Shi"/>
      <w:pPr>
        <w:pStyle w:val="Heading 5"/>
      </w:pPr>
      <w:r>
        <w:rPr>
          <w:rStyle w:val="Text1"/>
        </w:rPr>
        <w:bookmarkStart w:id="20" w:name="__Yong_Tu__Shen_Du_Xiang_Ji_Shi"/>
        <w:t/>
        <w:bookmarkEnd w:id="20"/>
      </w:r>
      <w:r>
        <w:t>- 用途：深度相机视觉导航</w:t>
      </w:r>
      <w:bookmarkEnd w:id="19"/>
    </w:p>
    <w:p>
      <w:bookmarkStart w:id="21" w:name="__Yao_Kong__Yao_Kong__Zhi_Ling_1"/>
      <w:pPr>
        <w:pStyle w:val="Heading 5"/>
      </w:pPr>
      <w:r>
        <w:rPr>
          <w:rStyle w:val="Text1"/>
        </w:rPr>
        <w:bookmarkStart w:id="22" w:name="__Yao_Kong__Yao_Kong__Zhi_Ling_1"/>
        <w:t/>
        <w:bookmarkEnd w:id="22"/>
      </w:r>
      <w:r>
        <w:t>- 遥控：遥控/指令/地面站</w:t>
      </w:r>
      <w:bookmarkEnd w:id="21"/>
    </w:p>
    <w:p>
      <w:pPr>
        <w:pStyle w:val="2 Block"/>
      </w:pPr>
    </w:p>
    <w:p>
      <w:bookmarkStart w:id="23" w:name="Da_Zai_Xiang_Cheng_Pai_RK3588Yun_2"/>
      <w:pPr>
        <w:pStyle w:val="Heading 3"/>
      </w:pPr>
      <w:r>
        <w:rPr>
          <w:rStyle w:val="Text1"/>
        </w:rPr>
        <w:bookmarkStart w:id="24" w:name="Da_Zai_Xiang_Cheng_Pai_RK3588Yun_2"/>
        <w:t/>
        <w:bookmarkEnd w:id="24"/>
      </w:r>
      <w:r>
        <w:t>搭载香橙派RK3588云盒、宇树激光雷达</w:t>
      </w:r>
      <w:bookmarkEnd w:id="2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3" name="m_253945679f8c37a00427f1a2c2fe19a4_r.jpg" descr="m_253945679f8c37a00427f1a2c2fe19a4_r.jpg"/>
            <wp:cNvGraphicFramePr>
              <a:graphicFrameLocks noChangeAspect="1"/>
            </wp:cNvGraphicFramePr>
            <a:graphic>
              <a:graphicData uri="http://schemas.openxmlformats.org/drawingml/2006/picture">
                <pic:pic>
                  <pic:nvPicPr>
                    <pic:cNvPr id="0" name="m_253945679f8c37a00427f1a2c2fe19a4_r.jpg" descr="m_253945679f8c37a00427f1a2c2fe19a4_r.jpg"/>
                    <pic:cNvPicPr/>
                  </pic:nvPicPr>
                  <pic:blipFill>
                    <a:blip r:embed="rId7"/>
                    <a:stretch>
                      <a:fillRect/>
                    </a:stretch>
                  </pic:blipFill>
                  <pic:spPr>
                    <a:xfrm>
                      <a:off x="0" y="0"/>
                      <a:ext cx="1828800" cy="8851900"/>
                    </a:xfrm>
                    <a:prstGeom prst="rect">
                      <a:avLst/>
                    </a:prstGeom>
                  </pic:spPr>
                </pic:pic>
              </a:graphicData>
            </a:graphic>
          </wp:anchor>
        </w:drawing>
      </w:r>
    </w:p>
    <w:p>
      <w:bookmarkStart w:id="25" w:name="__Yong_Tu__Yu_Shu_Ji_Guang_Dao_H"/>
      <w:pPr>
        <w:pStyle w:val="Heading 5"/>
      </w:pPr>
      <w:r>
        <w:rPr>
          <w:rStyle w:val="Text1"/>
        </w:rPr>
        <w:bookmarkStart w:id="26" w:name="__Yong_Tu__Yu_Shu_Ji_Guang_Dao_H"/>
        <w:t/>
        <w:bookmarkEnd w:id="26"/>
      </w:r>
      <w:r>
        <w:t>- 用途：宇树激光导航</w:t>
      </w:r>
      <w:bookmarkEnd w:id="25"/>
    </w:p>
    <w:p>
      <w:bookmarkStart w:id="27" w:name="__Yao_Kong__Yao_Kong__Zhi_Ling_2"/>
      <w:pPr>
        <w:pStyle w:val="Heading 5"/>
      </w:pPr>
      <w:r>
        <w:rPr>
          <w:rStyle w:val="Text1"/>
        </w:rPr>
        <w:bookmarkStart w:id="28" w:name="__Yao_Kong__Yao_Kong__Zhi_Ling_2"/>
        <w:t/>
        <w:bookmarkEnd w:id="28"/>
      </w:r>
      <w:r>
        <w:t>- 遥控：遥控/指令/地面站</w:t>
      </w:r>
      <w:bookmarkEnd w:id="27"/>
    </w:p>
    <w:p>
      <w:pPr>
        <w:pStyle w:val="2 Block"/>
      </w:pPr>
    </w:p>
    <w:p>
      <w:bookmarkStart w:id="29" w:name="Da_Zai_Xiang_Cheng_Pai_RK3588Yun_3"/>
      <w:pPr>
        <w:pStyle w:val="Heading 3"/>
      </w:pPr>
      <w:r>
        <w:rPr>
          <w:rStyle w:val="Text1"/>
        </w:rPr>
        <w:bookmarkStart w:id="30" w:name="Da_Zai_Xiang_Cheng_Pai_RK3588Yun_3"/>
        <w:t/>
        <w:bookmarkEnd w:id="30"/>
      </w:r>
      <w:r>
        <w:t>搭载香橙派RK3588云盒、MID360激光雷达</w:t>
      </w:r>
      <w:bookmarkEnd w:id="2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4" name="m_d0adc5d03570155fc02187e7cbb7c10d_r.jpg" descr="m_d0adc5d03570155fc02187e7cbb7c10d_r.jpg"/>
            <wp:cNvGraphicFramePr>
              <a:graphicFrameLocks noChangeAspect="1"/>
            </wp:cNvGraphicFramePr>
            <a:graphic>
              <a:graphicData uri="http://schemas.openxmlformats.org/drawingml/2006/picture">
                <pic:pic>
                  <pic:nvPicPr>
                    <pic:cNvPr id="0" name="m_d0adc5d03570155fc02187e7cbb7c10d_r.jpg" descr="m_d0adc5d03570155fc02187e7cbb7c10d_r.jpg"/>
                    <pic:cNvPicPr/>
                  </pic:nvPicPr>
                  <pic:blipFill>
                    <a:blip r:embed="rId8"/>
                    <a:stretch>
                      <a:fillRect/>
                    </a:stretch>
                  </pic:blipFill>
                  <pic:spPr>
                    <a:xfrm>
                      <a:off x="0" y="0"/>
                      <a:ext cx="1828800" cy="8851900"/>
                    </a:xfrm>
                    <a:prstGeom prst="rect">
                      <a:avLst/>
                    </a:prstGeom>
                  </pic:spPr>
                </pic:pic>
              </a:graphicData>
            </a:graphic>
          </wp:anchor>
        </w:drawing>
      </w:r>
    </w:p>
    <w:p>
      <w:bookmarkStart w:id="31" w:name="__Yong_Tu__Mid360Ji_Guang_Dao_Ha"/>
      <w:pPr>
        <w:pStyle w:val="Heading 5"/>
      </w:pPr>
      <w:r>
        <w:rPr>
          <w:rStyle w:val="Text1"/>
        </w:rPr>
        <w:bookmarkStart w:id="32" w:name="__Yong_Tu__Mid360Ji_Guang_Dao_Ha"/>
        <w:t/>
        <w:bookmarkEnd w:id="32"/>
      </w:r>
      <w:r>
        <w:t>- 用途：Mid360激光导航</w:t>
      </w:r>
      <w:bookmarkEnd w:id="31"/>
    </w:p>
    <w:p>
      <w:bookmarkStart w:id="33" w:name="__Yao_Kong__Yao_Kong__Zhi_Ling_3"/>
      <w:pPr>
        <w:pStyle w:val="Heading 5"/>
      </w:pPr>
      <w:r>
        <w:rPr>
          <w:rStyle w:val="Text1"/>
        </w:rPr>
        <w:bookmarkStart w:id="34" w:name="__Yao_Kong__Yao_Kong__Zhi_Ling_3"/>
        <w:t/>
        <w:bookmarkEnd w:id="34"/>
      </w:r>
      <w:r>
        <w:t>- 遥控：遥控/指令/地面站</w:t>
      </w:r>
      <w:bookmarkEnd w:id="33"/>
    </w:p>
    <w:p>
      <w:pPr>
        <w:pStyle w:val="2 Block"/>
      </w:pPr>
    </w:p>
    <w:p>
      <w:bookmarkStart w:id="35" w:name="Da_Zai_Xiang_Cheng_Pai_RK3588Yun_4"/>
      <w:pPr>
        <w:pStyle w:val="Heading 3"/>
      </w:pPr>
      <w:r>
        <w:rPr>
          <w:rStyle w:val="Text1"/>
        </w:rPr>
        <w:bookmarkStart w:id="36" w:name="Da_Zai_Xiang_Cheng_Pai_RK3588Yun_4"/>
        <w:t/>
        <w:bookmarkEnd w:id="36"/>
      </w:r>
      <w:r>
        <w:t>搭载香橙派RK3588云盒、MID360激光雷达及D435i深度相机</w:t>
      </w:r>
      <w:bookmarkEnd w:id="35"/>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5" name="m_482891f87ec38d66990b9e3696d4ed07_r.jpg" descr="m_482891f87ec38d66990b9e3696d4ed07_r.jpg"/>
            <wp:cNvGraphicFramePr>
              <a:graphicFrameLocks noChangeAspect="1"/>
            </wp:cNvGraphicFramePr>
            <a:graphic>
              <a:graphicData uri="http://schemas.openxmlformats.org/drawingml/2006/picture">
                <pic:pic>
                  <pic:nvPicPr>
                    <pic:cNvPr id="0" name="m_482891f87ec38d66990b9e3696d4ed07_r.jpg" descr="m_482891f87ec38d66990b9e3696d4ed07_r.jpg"/>
                    <pic:cNvPicPr/>
                  </pic:nvPicPr>
                  <pic:blipFill>
                    <a:blip r:embed="rId9"/>
                    <a:stretch>
                      <a:fillRect/>
                    </a:stretch>
                  </pic:blipFill>
                  <pic:spPr>
                    <a:xfrm>
                      <a:off x="0" y="0"/>
                      <a:ext cx="1828800" cy="8851900"/>
                    </a:xfrm>
                    <a:prstGeom prst="rect">
                      <a:avLst/>
                    </a:prstGeom>
                  </pic:spPr>
                </pic:pic>
              </a:graphicData>
            </a:graphic>
          </wp:anchor>
        </w:drawing>
      </w:r>
    </w:p>
    <w:p>
      <w:bookmarkStart w:id="37" w:name="__Yong_Tu__Shen_Du_Xiang_Ji_Ji_J"/>
      <w:pPr>
        <w:pStyle w:val="Heading 5"/>
      </w:pPr>
      <w:r>
        <w:rPr>
          <w:rStyle w:val="Text1"/>
        </w:rPr>
        <w:bookmarkStart w:id="38" w:name="__Yong_Tu__Shen_Du_Xiang_Ji_Ji_J"/>
        <w:t/>
        <w:bookmarkEnd w:id="38"/>
      </w:r>
      <w:r>
        <w:t>- 用途：深度相机及激光导航</w:t>
      </w:r>
      <w:bookmarkEnd w:id="37"/>
    </w:p>
    <w:p>
      <w:bookmarkStart w:id="39" w:name="__Yao_Kong__Yao_Kong__Zhi_Ling_4"/>
      <w:pPr>
        <w:pStyle w:val="Heading 5"/>
      </w:pPr>
      <w:r>
        <w:rPr>
          <w:rStyle w:val="Text1"/>
        </w:rPr>
        <w:bookmarkStart w:id="40" w:name="__Yao_Kong__Yao_Kong__Zhi_Ling_4"/>
        <w:t/>
        <w:bookmarkEnd w:id="40"/>
      </w:r>
      <w:r>
        <w:t>- 遥控：遥控/指令/地面站</w:t>
      </w:r>
      <w:bookmarkEnd w:id="39"/>
    </w:p>
    <w:p>
      <w:pPr>
        <w:pStyle w:val="2 Block"/>
      </w:pPr>
    </w:p>
    <w:p>
      <w:pPr>
        <w:pStyle w:val="Para 11"/>
      </w:pPr>
      <w:r>
        <w:t>扩展：Tensorflow，pytorch，TOF雷达，Moveit机械臂，声源定位，TTS语音人机交互，openCV，建图导航，深度学习-YOLO，gazebo仿真，机器人平台快速开发，DJI负载</w:t>
      </w:r>
    </w:p>
    <w:p>
      <w:bookmarkStart w:id="41" w:name="Top_of_347_html"/>
      <w:pPr>
        <w:pStyle w:val="Heading 1"/>
        <w:pageBreakBefore w:val="on"/>
      </w:pPr>
      <w:r>
        <w:t>产品参数</w:t>
      </w:r>
      <w:bookmarkEnd w:id="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2" w:name="Xiang_Mu__i2DCWu_Ren_Chuan_Can_S"/>
            <w:pPr>
              <w:pStyle w:val="Para 15"/>
            </w:pPr>
            <w:r>
              <w:t/>
            </w:r>
            <w:bookmarkEnd w:id="42"/>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i2DC无人船参数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i2DC</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充气前：长80cm 宽64cm 高57cm；充气后：长90cm 宽64cm 高57cm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7.9kg（不含电池）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3.6km/h(2节)</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自主导航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挂载定位系统可实现地面站规划及自动返航，实时引导路径规划导航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二次开发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支持地面站APP开发。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地面站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 监控无人船状态及图像回传等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图像传输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2.4G遥控无遮挡距离1km以上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最大载重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6kg,可根据需求定制100kg以上</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定制扩展</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双排各8个20mm间距M3安装孔，方便挂载各种负载；支持顶部安装负载。支持各类热成像仪、夜视仪，立体相机、激光雷达、毫米波雷达、超声测量仪，喊话器、探照灯、机械手等设备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行业应用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应用于室内无人巡检、无人安防、科研、勘探、物流等领域</w:t>
            </w:r>
          </w:p>
        </w:tc>
      </w:tr>
    </w:tbl>
    <w:p>
      <w:bookmarkStart w:id="43" w:name="Top_of_348_html"/>
      <w:pPr>
        <w:pStyle w:val="Heading 1"/>
        <w:pageBreakBefore w:val="on"/>
      </w:pPr>
      <w:r>
        <w:t>物品清单</w:t>
      </w:r>
      <w:bookmarkEnd w:id="43"/>
    </w:p>
    <w:p>
      <w:bookmarkStart w:id="44" w:name="page_content_1"/>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6" name="m_2e6d47690a9202cf9d3284b6855398a9_r.jpg" descr="m_2e6d47690a9202cf9d3284b6855398a9_r.jpg"/>
            <wp:cNvGraphicFramePr>
              <a:graphicFrameLocks noChangeAspect="1"/>
            </wp:cNvGraphicFramePr>
            <a:graphic>
              <a:graphicData uri="http://schemas.openxmlformats.org/drawingml/2006/picture">
                <pic:pic>
                  <pic:nvPicPr>
                    <pic:cNvPr id="0" name="m_2e6d47690a9202cf9d3284b6855398a9_r.jpg" descr="m_2e6d47690a9202cf9d3284b6855398a9_r.jpg"/>
                    <pic:cNvPicPr/>
                  </pic:nvPicPr>
                  <pic:blipFill>
                    <a:blip r:embed="rId10"/>
                    <a:stretch>
                      <a:fillRect/>
                    </a:stretch>
                  </pic:blipFill>
                  <pic:spPr>
                    <a:xfrm>
                      <a:off x="0" y="0"/>
                      <a:ext cx="1930400" cy="8851900"/>
                    </a:xfrm>
                    <a:prstGeom prst="rect">
                      <a:avLst/>
                    </a:prstGeom>
                  </pic:spPr>
                </pic:pic>
              </a:graphicData>
            </a:graphic>
          </wp:anchor>
        </w:drawing>
      </w:r>
      <w:bookmarkEnd w:id="44"/>
    </w:p>
    <w:p>
      <w:bookmarkStart w:id="45" w:name="Top_of_349_html"/>
      <w:pPr>
        <w:pStyle w:val="Heading 1"/>
        <w:pageBreakBefore w:val="on"/>
      </w:pPr>
      <w:r>
        <w:t>部件名称</w:t>
      </w:r>
      <w:bookmarkEnd w:id="45"/>
    </w:p>
    <w:p>
      <w:bookmarkStart w:id="46" w:name="i2DC_Shuang_Ti_Wu_Ren_Chuan_Bu_J_1"/>
      <w:bookmarkStart w:id="47" w:name="i2DC_Shuang_Ti_Wu_Ren_Chuan_Bu_J"/>
      <w:pPr>
        <w:pStyle w:val="Heading 2"/>
      </w:pPr>
      <w:r>
        <w:rPr>
          <w:rStyle w:val="Text1"/>
        </w:rPr>
        <w:bookmarkStart w:id="48" w:name="i2DC_Shuang_Ti_Wu_Ren_Chuan_Bu_J_1"/>
        <w:t/>
        <w:bookmarkEnd w:id="48"/>
      </w:r>
      <w:r>
        <w:t>i2DC-双体无人船部件名称</w:t>
      </w:r>
      <w:bookmarkEnd w:id="46"/>
      <w:bookmarkEnd w:id="4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78000" cy="8851900"/>
            <wp:effectExtent l="0" r="0" t="0" b="0"/>
            <wp:wrapTopAndBottom/>
            <wp:docPr id="7" name="m_7df8f79976e3507610c5a192025b0184_r.jpg" descr="m_7df8f79976e3507610c5a192025b0184_r.jpg"/>
            <wp:cNvGraphicFramePr>
              <a:graphicFrameLocks noChangeAspect="1"/>
            </wp:cNvGraphicFramePr>
            <a:graphic>
              <a:graphicData uri="http://schemas.openxmlformats.org/drawingml/2006/picture">
                <pic:pic>
                  <pic:nvPicPr>
                    <pic:cNvPr id="0" name="m_7df8f79976e3507610c5a192025b0184_r.jpg" descr="m_7df8f79976e3507610c5a192025b0184_r.jpg"/>
                    <pic:cNvPicPr/>
                  </pic:nvPicPr>
                  <pic:blipFill>
                    <a:blip r:embed="rId11"/>
                    <a:stretch>
                      <a:fillRect/>
                    </a:stretch>
                  </pic:blipFill>
                  <pic:spPr>
                    <a:xfrm>
                      <a:off x="0" y="0"/>
                      <a:ext cx="1778000" cy="8851900"/>
                    </a:xfrm>
                    <a:prstGeom prst="rect">
                      <a:avLst/>
                    </a:prstGeom>
                  </pic:spPr>
                </pic:pic>
              </a:graphicData>
            </a:graphic>
          </wp:anchor>
        </w:drawing>
      </w:r>
    </w:p>
    <w:p>
      <w:bookmarkStart w:id="49" w:name="1_Wu_Ren_Chuan_Chuan_Ti"/>
      <w:pPr>
        <w:pStyle w:val="Heading 3"/>
      </w:pPr>
      <w:r>
        <w:rPr>
          <w:rStyle w:val="Text1"/>
        </w:rPr>
        <w:bookmarkStart w:id="50" w:name="1_Wu_Ren_Chuan_Chuan_Ti"/>
        <w:t/>
        <w:bookmarkEnd w:id="50"/>
      </w:r>
      <w:r>
        <w:t>① 无人船船体</w:t>
      </w:r>
      <w:bookmarkEnd w:id="49"/>
    </w:p>
    <w:p>
      <w:bookmarkStart w:id="51" w:name="2_Tui_Jin_Qi"/>
      <w:pPr>
        <w:pStyle w:val="Heading 3"/>
      </w:pPr>
      <w:r>
        <w:rPr>
          <w:rStyle w:val="Text1"/>
        </w:rPr>
        <w:bookmarkStart w:id="52" w:name="2_Tui_Jin_Qi"/>
        <w:t/>
        <w:bookmarkEnd w:id="52"/>
      </w:r>
      <w:r>
        <w:t>② 推进器</w:t>
      </w:r>
      <w:bookmarkEnd w:id="51"/>
    </w:p>
    <w:p>
      <w:bookmarkStart w:id="53" w:name="3_She_Bei_Kuo_Zhan_Jia"/>
      <w:pPr>
        <w:pStyle w:val="Heading 3"/>
      </w:pPr>
      <w:r>
        <w:rPr>
          <w:rStyle w:val="Text1"/>
        </w:rPr>
        <w:bookmarkStart w:id="54" w:name="3_She_Bei_Kuo_Zhan_Jia"/>
        <w:t/>
        <w:bookmarkEnd w:id="54"/>
      </w:r>
      <w:r>
        <w:t>③ 设备扩展架</w:t>
      </w:r>
      <w:bookmarkEnd w:id="53"/>
    </w:p>
    <w:p>
      <w:bookmarkStart w:id="55" w:name="4_Ban_Yun_Ti_Shou"/>
      <w:pPr>
        <w:pStyle w:val="Heading 3"/>
      </w:pPr>
      <w:r>
        <w:rPr>
          <w:rStyle w:val="Text1"/>
        </w:rPr>
        <w:bookmarkStart w:id="56" w:name="4_Ban_Yun_Ti_Shou"/>
        <w:t/>
        <w:bookmarkEnd w:id="56"/>
      </w:r>
      <w:r>
        <w:t>④ 搬运提手</w:t>
      </w:r>
      <w:bookmarkEnd w:id="55"/>
    </w:p>
    <w:p>
      <w:bookmarkStart w:id="57" w:name="5_Tui_Jin_Qi_Lian_Jie_Xian"/>
      <w:pPr>
        <w:pStyle w:val="Heading 3"/>
      </w:pPr>
      <w:r>
        <w:rPr>
          <w:rStyle w:val="Text1"/>
        </w:rPr>
        <w:bookmarkStart w:id="58" w:name="5_Tui_Jin_Qi_Lian_Jie_Xian"/>
        <w:t/>
        <w:bookmarkEnd w:id="58"/>
      </w:r>
      <w:r>
        <w:t>⑤ 推进器连接线</w:t>
      </w:r>
      <w:bookmarkEnd w:id="57"/>
    </w:p>
    <w:p>
      <w:bookmarkStart w:id="59" w:name="6_Dong_Li_Dian_Chi"/>
      <w:pPr>
        <w:pStyle w:val="Heading 3"/>
      </w:pPr>
      <w:r>
        <w:rPr>
          <w:rStyle w:val="Text1"/>
        </w:rPr>
        <w:bookmarkStart w:id="60" w:name="6_Dong_Li_Dian_Chi"/>
        <w:t/>
        <w:bookmarkEnd w:id="60"/>
      </w:r>
      <w:r>
        <w:t>⑥ 动力电池</w:t>
      </w:r>
      <w:bookmarkEnd w:id="59"/>
    </w:p>
    <w:p>
      <w:bookmarkStart w:id="61" w:name="7_Tou_Bu_Kuo_Zhan_She_Bei_An_Zhu"/>
      <w:pPr>
        <w:pStyle w:val="Heading 3"/>
      </w:pPr>
      <w:r>
        <w:rPr>
          <w:rStyle w:val="Text1"/>
        </w:rPr>
        <w:bookmarkStart w:id="62" w:name="7_Tou_Bu_Kuo_Zhan_She_Bei_An_Zhu"/>
        <w:t/>
        <w:bookmarkEnd w:id="62"/>
      </w:r>
      <w:r>
        <w:t>⑦ 头部扩展设备安装位</w:t>
      </w:r>
      <w:bookmarkEnd w:id="61"/>
    </w:p>
    <w:p>
      <w:bookmarkStart w:id="63" w:name="8_Yi_Ti_Shi_Zhao_Ming_Xiang_Ji"/>
      <w:pPr>
        <w:pStyle w:val="Heading 3"/>
      </w:pPr>
      <w:r>
        <w:rPr>
          <w:rStyle w:val="Text1"/>
        </w:rPr>
        <w:bookmarkStart w:id="64" w:name="8_Yi_Ti_Shi_Zhao_Ming_Xiang_Ji"/>
        <w:t/>
        <w:bookmarkEnd w:id="64"/>
      </w:r>
      <w:r>
        <w:t>⑧ 一体式照明相机</w:t>
      </w:r>
      <w:bookmarkEnd w:id="63"/>
    </w:p>
    <w:p>
      <w:bookmarkStart w:id="65" w:name="i2DC_Shuang_Ti_Wu_Ren_Chuan"/>
      <w:pPr>
        <w:pStyle w:val="Heading 2"/>
      </w:pPr>
      <w:r>
        <w:rPr>
          <w:rStyle w:val="Text1"/>
        </w:rPr>
        <w:bookmarkStart w:id="66" w:name="i2DC_Shuang_Ti_Wu_Ren_Chuan"/>
        <w:t/>
        <w:bookmarkEnd w:id="66"/>
      </w:r>
      <w:r>
        <w:t>i2DC-双体无人船</w:t>
      </w:r>
      <w:bookmarkEnd w:id="65"/>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451100" cy="8851900"/>
            <wp:effectExtent l="0" r="0" t="0" b="0"/>
            <wp:wrapTopAndBottom/>
            <wp:docPr id="8" name="m_dd491d322730b584608b518f0eb16bde_r.jpg" descr="m_dd491d322730b584608b518f0eb16bde_r.jpg"/>
            <wp:cNvGraphicFramePr>
              <a:graphicFrameLocks noChangeAspect="1"/>
            </wp:cNvGraphicFramePr>
            <a:graphic>
              <a:graphicData uri="http://schemas.openxmlformats.org/drawingml/2006/picture">
                <pic:pic>
                  <pic:nvPicPr>
                    <pic:cNvPr id="0" name="m_dd491d322730b584608b518f0eb16bde_r.jpg" descr="m_dd491d322730b584608b518f0eb16bde_r.jpg"/>
                    <pic:cNvPicPr/>
                  </pic:nvPicPr>
                  <pic:blipFill>
                    <a:blip r:embed="rId12"/>
                    <a:stretch>
                      <a:fillRect/>
                    </a:stretch>
                  </pic:blipFill>
                  <pic:spPr>
                    <a:xfrm>
                      <a:off x="0" y="0"/>
                      <a:ext cx="2451100" cy="8851900"/>
                    </a:xfrm>
                    <a:prstGeom prst="rect">
                      <a:avLst/>
                    </a:prstGeom>
                  </pic:spPr>
                </pic:pic>
              </a:graphicData>
            </a:graphic>
          </wp:anchor>
        </w:drawing>
      </w:r>
    </w:p>
    <w:p>
      <w:bookmarkStart w:id="67" w:name="1TypeC_3_0_Diao_Shi_Jie_Kou"/>
      <w:pPr>
        <w:pStyle w:val="Heading 4"/>
      </w:pPr>
      <w:r>
        <w:rPr>
          <w:rStyle w:val="Text1"/>
        </w:rPr>
        <w:bookmarkStart w:id="68" w:name="1TypeC_3_0_Diao_Shi_Jie_Kou"/>
        <w:t/>
        <w:bookmarkEnd w:id="68"/>
      </w:r>
      <w:r>
        <w:t>①TypeC 3.0 调试接口</w:t>
      </w:r>
      <w:bookmarkEnd w:id="67"/>
    </w:p>
    <w:p>
      <w:bookmarkStart w:id="69" w:name="2PSDK_TypeCAn_Cha_Jie_Kou_1"/>
      <w:pPr>
        <w:pStyle w:val="Heading 4"/>
      </w:pPr>
      <w:r>
        <w:rPr>
          <w:rStyle w:val="Text1"/>
        </w:rPr>
        <w:bookmarkStart w:id="70" w:name="2PSDK_TypeCAn_Cha_Jie_Kou_1"/>
        <w:t/>
        <w:bookmarkEnd w:id="70"/>
      </w:r>
      <w:r>
        <w:t>②PSDK-TypeC安插接口1</w:t>
      </w:r>
      <w:bookmarkEnd w:id="69"/>
    </w:p>
    <w:p>
      <w:bookmarkStart w:id="71" w:name="3PSDK_TypeCAn_Cha_Jie_Kou_2"/>
      <w:pPr>
        <w:pStyle w:val="Heading 4"/>
      </w:pPr>
      <w:r>
        <w:rPr>
          <w:rStyle w:val="Text1"/>
        </w:rPr>
        <w:bookmarkStart w:id="72" w:name="3PSDK_TypeCAn_Cha_Jie_Kou_2"/>
        <w:t/>
        <w:bookmarkEnd w:id="72"/>
      </w:r>
      <w:r>
        <w:t>③PSDK-TypeC安插接口2</w:t>
      </w:r>
      <w:bookmarkEnd w:id="71"/>
    </w:p>
    <w:p>
      <w:bookmarkStart w:id="73" w:name="4PSDK_TypeCAn_Cha_Jie_Kou_3"/>
      <w:pPr>
        <w:pStyle w:val="Heading 4"/>
      </w:pPr>
      <w:r>
        <w:rPr>
          <w:rStyle w:val="Text1"/>
        </w:rPr>
        <w:bookmarkStart w:id="74" w:name="4PSDK_TypeCAn_Cha_Jie_Kou_3"/>
        <w:t/>
        <w:bookmarkEnd w:id="74"/>
      </w:r>
      <w:r>
        <w:t>④PSDK-TypeC安插接口3</w:t>
      </w:r>
      <w:bookmarkEnd w:id="73"/>
    </w:p>
    <w:p>
      <w:bookmarkStart w:id="75" w:name="5PSDK_TypeCAn_Cha_Jie_Kou_4"/>
      <w:pPr>
        <w:pStyle w:val="Heading 4"/>
      </w:pPr>
      <w:r>
        <w:rPr>
          <w:rStyle w:val="Text1"/>
        </w:rPr>
        <w:bookmarkStart w:id="76" w:name="5PSDK_TypeCAn_Cha_Jie_Kou_4"/>
        <w:t/>
        <w:bookmarkEnd w:id="76"/>
      </w:r>
      <w:r>
        <w:t>⑤PSDK-TypeC安插接口4</w:t>
      </w:r>
      <w:bookmarkEnd w:id="75"/>
    </w:p>
    <w:p>
      <w:bookmarkStart w:id="77" w:name="Top_of_350_html"/>
      <w:pPr>
        <w:pStyle w:val="Heading 1"/>
        <w:pageBreakBefore w:val="on"/>
      </w:pPr>
      <w:r>
        <w:t>扩展尺寸</w:t>
      </w:r>
      <w:bookmarkEnd w:id="77"/>
    </w:p>
    <w:p>
      <w:bookmarkStart w:id="78" w:name="Kuo_Zhan_An_Zhuang_Chi_Cun_Tu"/>
      <w:bookmarkStart w:id="79" w:name="Kuo_Zhan_An_Zhuang_Chi_Cun_Tu_1"/>
      <w:pPr>
        <w:pStyle w:val="Heading 2"/>
      </w:pPr>
      <w:r>
        <w:rPr>
          <w:rStyle w:val="Text1"/>
        </w:rPr>
        <w:bookmarkStart w:id="80" w:name="Kuo_Zhan_An_Zhuang_Chi_Cun_Tu_1"/>
        <w:t/>
        <w:bookmarkEnd w:id="80"/>
      </w:r>
      <w:r>
        <w:t>扩展安装尺寸图</w:t>
      </w:r>
      <w:bookmarkEnd w:id="78"/>
      <w:bookmarkEnd w:id="7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9" name="m_afc92fc4bbcd0cf2df50d48094b0b974_r.jpg" descr="m_afc92fc4bbcd0cf2df50d48094b0b974_r.jpg"/>
            <wp:cNvGraphicFramePr>
              <a:graphicFrameLocks noChangeAspect="1"/>
            </wp:cNvGraphicFramePr>
            <a:graphic>
              <a:graphicData uri="http://schemas.openxmlformats.org/drawingml/2006/picture">
                <pic:pic>
                  <pic:nvPicPr>
                    <pic:cNvPr id="0" name="m_afc92fc4bbcd0cf2df50d48094b0b974_r.jpg" descr="m_afc92fc4bbcd0cf2df50d48094b0b974_r.jpg"/>
                    <pic:cNvPicPr/>
                  </pic:nvPicPr>
                  <pic:blipFill>
                    <a:blip r:embed="rId13"/>
                    <a:stretch>
                      <a:fillRect/>
                    </a:stretch>
                  </pic:blipFill>
                  <pic:spPr>
                    <a:xfrm>
                      <a:off x="0" y="0"/>
                      <a:ext cx="1955800" cy="8851900"/>
                    </a:xfrm>
                    <a:prstGeom prst="rect">
                      <a:avLst/>
                    </a:prstGeom>
                  </pic:spPr>
                </pic:pic>
              </a:graphicData>
            </a:graphic>
          </wp:anchor>
        </w:drawing>
      </w:r>
    </w:p>
    <w:p>
      <w:bookmarkStart w:id="81" w:name="Top_of_351_html"/>
      <w:pPr>
        <w:pStyle w:val="Heading 1"/>
        <w:pageBreakBefore w:val="on"/>
      </w:pPr>
      <w:r>
        <w:t>遥控操作</w:t>
      </w:r>
      <w:bookmarkEnd w:id="81"/>
    </w:p>
    <w:p>
      <w:bookmarkStart w:id="82" w:name="Wu_Ren_Chuan_Ke_Yi_Shi_Yong_Yao"/>
      <w:pPr>
        <w:pStyle w:val="Para 11"/>
      </w:pPr>
      <w:r>
        <w:t>无人船可以使用遥控器遥控。</w:t>
      </w:r>
      <w:bookmarkEnd w:id="82"/>
    </w:p>
    <w:p>
      <w:pPr>
        <w:pStyle w:val="Para 03"/>
      </w:pPr>
      <w:r>
        <w:t>无人船采用的遥控器及相关的按键介绍如下图所示：</w:t>
        <w:br w:clear="none"/>
        <w:drawing>
          <wp:inline>
            <wp:extent cx="2425700" cy="8851900"/>
            <wp:effectExtent l="0" r="0" t="0" b="0"/>
            <wp:docPr id="10" name="m_dcd4c8f94972d7971e0bb04ed0f652c9_r.jpg" descr="m_dcd4c8f94972d7971e0bb04ed0f652c9_r.jpg"/>
            <wp:cNvGraphicFramePr>
              <a:graphicFrameLocks noChangeAspect="1"/>
            </wp:cNvGraphicFramePr>
            <a:graphic>
              <a:graphicData uri="http://schemas.openxmlformats.org/drawingml/2006/picture">
                <pic:pic>
                  <pic:nvPicPr>
                    <pic:cNvPr id="0" name="m_dcd4c8f94972d7971e0bb04ed0f652c9_r.jpg" descr="m_dcd4c8f94972d7971e0bb04ed0f652c9_r.jpg"/>
                    <pic:cNvPicPr/>
                  </pic:nvPicPr>
                  <pic:blipFill>
                    <a:blip r:embed="rId14"/>
                    <a:stretch>
                      <a:fillRect/>
                    </a:stretch>
                  </pic:blipFill>
                  <pic:spPr>
                    <a:xfrm>
                      <a:off x="0" y="0"/>
                      <a:ext cx="2425700" cy="8851900"/>
                    </a:xfrm>
                    <a:prstGeom prst="rect">
                      <a:avLst/>
                    </a:prstGeom>
                  </pic:spPr>
                </pic:pic>
              </a:graphicData>
            </a:graphic>
          </wp:inline>
        </w:drawing>
      </w:r>
    </w:p>
    <w:p>
      <w:pPr>
        <w:pStyle w:val="Para 03"/>
      </w:pPr>
      <w:r>
        <w:t xml:space="preserve">使用遥控器控制无人船运动时，首先启动遥控器，长按电源开关至遥控器的指示灯全部亮起，遥控器开启时有蜂鸣器提示音。遥控器启动后，拨动遥控器左上方的E拨杆至最右端解锁遥控器，遥控器右上方拨杆保持在最右端的手动模式，就可以手动遥控无人船进行全向运动。遥控器摇杆使用方法如下： </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2"/>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无人船前进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无人船后退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无人船左转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无人船右转</w:t>
            </w:r>
          </w:p>
        </w:tc>
      </w:tr>
    </w:tbl>
    <w:p>
      <w:bookmarkStart w:id="83" w:name="Top_of_352_html"/>
      <w:pPr>
        <w:pStyle w:val="Heading 1"/>
        <w:pageBreakBefore w:val="on"/>
      </w:pPr>
      <w:r>
        <w:t>演示视频</w:t>
      </w:r>
      <w:bookmarkEnd w:id="83"/>
    </w:p>
    <w:p>
      <w:bookmarkStart w:id="84" w:name="Ni_De_Liu_Lan_Qi_Bu_Zhi_Chi_HTML"/>
      <w:pPr>
        <w:pStyle w:val="Para 03"/>
      </w:pPr>
      <w:r>
        <w:t>你的浏览器不支持HTML5视 频</w:t>
      </w:r>
      <w:bookmarkEnd w:id="84"/>
    </w:p>
    <w:p>
      <w:bookmarkStart w:id="85" w:name="Top_of_353_html"/>
      <w:pPr>
        <w:pStyle w:val="Heading 1"/>
        <w:pageBreakBefore w:val="on"/>
      </w:pPr>
      <w:r>
        <w:t>应用案例</w:t>
      </w:r>
      <w:bookmarkEnd w:id="85"/>
    </w:p>
    <w:p>
      <w:bookmarkStart w:id="86" w:name="i2DC_Shui_Xia_Hai_Can_Xun_Jian_S"/>
      <w:bookmarkStart w:id="87" w:name="i2DC_Shui_Xia_Hai_Can_Xun_Jian_S_1"/>
      <w:pPr>
        <w:pStyle w:val="Heading 2"/>
      </w:pPr>
      <w:r>
        <w:rPr>
          <w:rStyle w:val="Text1"/>
        </w:rPr>
        <w:bookmarkStart w:id="88" w:name="i2DC_Shui_Xia_Hai_Can_Xun_Jian_S_1"/>
        <w:t/>
        <w:bookmarkEnd w:id="88"/>
      </w:r>
      <w:r>
        <w:t>i2DC-水下海参巡检识别及探测分布无人船</w:t>
      </w:r>
      <w:bookmarkEnd w:id="86"/>
      <w:bookmarkEnd w:id="87"/>
    </w:p>
    <w:p>
      <w:bookmarkStart w:id="89" w:name="Bu_Jian_Ming_Cheng"/>
      <w:pPr>
        <w:pStyle w:val="Heading 3"/>
      </w:pPr>
      <w:r>
        <w:rPr>
          <w:rStyle w:val="Text1"/>
        </w:rPr>
        <w:bookmarkStart w:id="90" w:name="Bu_Jian_Ming_Cheng"/>
        <w:t/>
        <w:bookmarkEnd w:id="90"/>
      </w:r>
      <w:r>
        <w:t>部件名称</w:t>
      </w:r>
      <w:bookmarkEnd w:id="8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333500" cy="8851900"/>
            <wp:effectExtent l="0" r="0" t="0" b="0"/>
            <wp:wrapTopAndBottom/>
            <wp:docPr id="11" name="m_96b26c9d4d2ccadfa43a9f03effcb5a6_r.jpg" descr="m_96b26c9d4d2ccadfa43a9f03effcb5a6_r.jpg"/>
            <wp:cNvGraphicFramePr>
              <a:graphicFrameLocks noChangeAspect="1"/>
            </wp:cNvGraphicFramePr>
            <a:graphic>
              <a:graphicData uri="http://schemas.openxmlformats.org/drawingml/2006/picture">
                <pic:pic>
                  <pic:nvPicPr>
                    <pic:cNvPr id="0" name="m_96b26c9d4d2ccadfa43a9f03effcb5a6_r.jpg" descr="m_96b26c9d4d2ccadfa43a9f03effcb5a6_r.jpg"/>
                    <pic:cNvPicPr/>
                  </pic:nvPicPr>
                  <pic:blipFill>
                    <a:blip r:embed="rId15"/>
                    <a:stretch>
                      <a:fillRect/>
                    </a:stretch>
                  </pic:blipFill>
                  <pic:spPr>
                    <a:xfrm>
                      <a:off x="0" y="0"/>
                      <a:ext cx="1333500" cy="8851900"/>
                    </a:xfrm>
                    <a:prstGeom prst="rect">
                      <a:avLst/>
                    </a:prstGeom>
                  </pic:spPr>
                </pic:pic>
              </a:graphicData>
            </a:graphic>
          </wp:anchor>
        </w:drawing>
      </w:r>
    </w:p>
    <w:p>
      <w:bookmarkStart w:id="91" w:name="A_Wu_Ren_Chuan_Chuan_Ti_Bu_Jian"/>
      <w:pPr>
        <w:pStyle w:val="Heading 3"/>
      </w:pPr>
      <w:r>
        <w:rPr>
          <w:rStyle w:val="Text1"/>
        </w:rPr>
        <w:bookmarkStart w:id="92" w:name="A_Wu_Ren_Chuan_Chuan_Ti_Bu_Jian"/>
        <w:t/>
        <w:bookmarkEnd w:id="92"/>
      </w:r>
      <w:r>
        <w:t>A：无人船船体部件</w:t>
      </w:r>
      <w:bookmarkEnd w:id="91"/>
    </w:p>
    <w:p>
      <w:bookmarkStart w:id="93" w:name="A_1_Chuan_Ti_Fu_Tong"/>
      <w:pPr>
        <w:pStyle w:val="Heading 5"/>
      </w:pPr>
      <w:r>
        <w:rPr>
          <w:rStyle w:val="Text1"/>
        </w:rPr>
        <w:bookmarkStart w:id="94" w:name="A_1_Chuan_Ti_Fu_Tong"/>
        <w:t/>
        <w:bookmarkEnd w:id="94"/>
      </w:r>
      <w:r>
        <w:t>A-1 船体浮筒</w:t>
      </w:r>
      <w:bookmarkEnd w:id="93"/>
    </w:p>
    <w:p>
      <w:bookmarkStart w:id="95" w:name="A_2_Chuan_Ti_Kuo_Zhan_Jia"/>
      <w:pPr>
        <w:pStyle w:val="Heading 5"/>
      </w:pPr>
      <w:r>
        <w:rPr>
          <w:rStyle w:val="Text1"/>
        </w:rPr>
        <w:bookmarkStart w:id="96" w:name="A_2_Chuan_Ti_Kuo_Zhan_Jia"/>
        <w:t/>
        <w:bookmarkEnd w:id="96"/>
      </w:r>
      <w:r>
        <w:t>A-2 船体扩展架</w:t>
      </w:r>
      <w:bookmarkEnd w:id="95"/>
    </w:p>
    <w:p>
      <w:bookmarkStart w:id="97" w:name="A_3_Shui_Xia_Tan_Ce_Shen_Suo_Gan"/>
      <w:pPr>
        <w:pStyle w:val="Heading 5"/>
      </w:pPr>
      <w:r>
        <w:rPr>
          <w:rStyle w:val="Text1"/>
        </w:rPr>
        <w:bookmarkStart w:id="98" w:name="A_3_Shui_Xia_Tan_Ce_Shen_Suo_Gan"/>
        <w:t/>
        <w:bookmarkEnd w:id="98"/>
      </w:r>
      <w:r>
        <w:t>A-3 水下探测伸缩杆</w:t>
      </w:r>
      <w:bookmarkEnd w:id="97"/>
    </w:p>
    <w:p>
      <w:bookmarkStart w:id="99" w:name="A_4_Shen_Suo_Gan_Zhe_Die_Gu_Ding"/>
      <w:pPr>
        <w:pStyle w:val="Heading 5"/>
      </w:pPr>
      <w:r>
        <w:rPr>
          <w:rStyle w:val="Text1"/>
        </w:rPr>
        <w:bookmarkStart w:id="100" w:name="A_4_Shen_Suo_Gan_Zhe_Die_Gu_Ding"/>
        <w:t/>
        <w:bookmarkEnd w:id="100"/>
      </w:r>
      <w:r>
        <w:t>A-4 伸缩杆折叠固定架</w:t>
      </w:r>
      <w:bookmarkEnd w:id="99"/>
    </w:p>
    <w:p>
      <w:bookmarkStart w:id="101" w:name="A_5_Shen_Suo_Gan_Zhan_Kai_Gu_Din"/>
      <w:pPr>
        <w:pStyle w:val="Heading 5"/>
      </w:pPr>
      <w:r>
        <w:rPr>
          <w:rStyle w:val="Text1"/>
        </w:rPr>
        <w:bookmarkStart w:id="102" w:name="A_5_Shen_Suo_Gan_Zhan_Kai_Gu_Din"/>
        <w:t/>
        <w:bookmarkEnd w:id="102"/>
      </w:r>
      <w:r>
        <w:t>A-5 伸缩杆展开固定架</w:t>
      </w:r>
      <w:bookmarkEnd w:id="101"/>
    </w:p>
    <w:p>
      <w:bookmarkStart w:id="103" w:name="A_6_Ban_Yun_Ti_Shou"/>
      <w:pPr>
        <w:pStyle w:val="Heading 5"/>
      </w:pPr>
      <w:r>
        <w:rPr>
          <w:rStyle w:val="Text1"/>
        </w:rPr>
        <w:bookmarkStart w:id="104" w:name="A_6_Ban_Yun_Ti_Shou"/>
        <w:t/>
        <w:bookmarkEnd w:id="104"/>
      </w:r>
      <w:r>
        <w:t>A-6 搬运提手</w:t>
      </w:r>
      <w:bookmarkEnd w:id="103"/>
    </w:p>
    <w:p>
      <w:bookmarkStart w:id="105" w:name="B_Wu_Ren_Chuan_Ji_Cang_Bu_Jian"/>
      <w:pPr>
        <w:pStyle w:val="Heading 3"/>
      </w:pPr>
      <w:r>
        <w:rPr>
          <w:rStyle w:val="Text1"/>
        </w:rPr>
        <w:bookmarkStart w:id="106" w:name="B_Wu_Ren_Chuan_Ji_Cang_Bu_Jian"/>
        <w:t/>
        <w:bookmarkEnd w:id="106"/>
      </w:r>
      <w:r>
        <w:t>B：无人船机舱部件</w:t>
      </w:r>
      <w:bookmarkEnd w:id="105"/>
    </w:p>
    <w:p>
      <w:bookmarkStart w:id="107" w:name="B_1_Yi_Ti_Shi_Zhao_Ming_Xiang_Ji"/>
      <w:pPr>
        <w:pStyle w:val="Heading 5"/>
      </w:pPr>
      <w:r>
        <w:rPr>
          <w:rStyle w:val="Text1"/>
        </w:rPr>
        <w:bookmarkStart w:id="108" w:name="B_1_Yi_Ti_Shi_Zhao_Ming_Xiang_Ji"/>
        <w:t/>
        <w:bookmarkEnd w:id="108"/>
      </w:r>
      <w:r>
        <w:t>B-1 一体式照明相机</w:t>
      </w:r>
      <w:bookmarkEnd w:id="107"/>
    </w:p>
    <w:p>
      <w:bookmarkStart w:id="109" w:name="B_2_RTK"/>
      <w:pPr>
        <w:pStyle w:val="Heading 5"/>
      </w:pPr>
      <w:r>
        <w:rPr>
          <w:rStyle w:val="Text1"/>
        </w:rPr>
        <w:bookmarkStart w:id="110" w:name="B_2_RTK"/>
        <w:t/>
        <w:bookmarkEnd w:id="110"/>
      </w:r>
      <w:r>
        <w:t>B-2 RTK</w:t>
      </w:r>
      <w:bookmarkEnd w:id="109"/>
    </w:p>
    <w:p>
      <w:bookmarkStart w:id="111" w:name="B_3_Dong_Li_Dian_Chi"/>
      <w:pPr>
        <w:pStyle w:val="Heading 5"/>
      </w:pPr>
      <w:r>
        <w:rPr>
          <w:rStyle w:val="Text1"/>
        </w:rPr>
        <w:bookmarkStart w:id="112" w:name="B_3_Dong_Li_Dian_Chi"/>
        <w:t/>
        <w:bookmarkEnd w:id="112"/>
      </w:r>
      <w:r>
        <w:t>B-3 动力电池</w:t>
      </w:r>
      <w:bookmarkEnd w:id="111"/>
    </w:p>
    <w:p>
      <w:bookmarkStart w:id="113" w:name="B_4_Tian_Xian"/>
      <w:pPr>
        <w:pStyle w:val="Heading 5"/>
      </w:pPr>
      <w:r>
        <w:rPr>
          <w:rStyle w:val="Text1"/>
        </w:rPr>
        <w:bookmarkStart w:id="114" w:name="B_4_Tian_Xian"/>
        <w:t/>
        <w:bookmarkEnd w:id="114"/>
      </w:r>
      <w:r>
        <w:t>B-4 天线</w:t>
      </w:r>
      <w:bookmarkEnd w:id="113"/>
    </w:p>
    <w:p>
      <w:bookmarkStart w:id="115" w:name="B_5_Tui_Jin_Qi_Lian_Jie_Xian"/>
      <w:pPr>
        <w:pStyle w:val="Heading 5"/>
      </w:pPr>
      <w:r>
        <w:rPr>
          <w:rStyle w:val="Text1"/>
        </w:rPr>
        <w:bookmarkStart w:id="116" w:name="B_5_Tui_Jin_Qi_Lian_Jie_Xian"/>
        <w:t/>
        <w:bookmarkEnd w:id="116"/>
      </w:r>
      <w:r>
        <w:t>B-5 推进器连接线</w:t>
      </w:r>
      <w:bookmarkEnd w:id="115"/>
    </w:p>
    <w:p>
      <w:bookmarkStart w:id="117" w:name="C_Wu_Ren_Chuan_Jian_Ce_She_Bei_B"/>
      <w:pPr>
        <w:pStyle w:val="Heading 3"/>
      </w:pPr>
      <w:r>
        <w:rPr>
          <w:rStyle w:val="Text1"/>
        </w:rPr>
        <w:bookmarkStart w:id="118" w:name="C_Wu_Ren_Chuan_Jian_Ce_She_Bei_B"/>
        <w:t/>
        <w:bookmarkEnd w:id="118"/>
      </w:r>
      <w:r>
        <w:t>C：无人船检测设备部件</w:t>
      </w:r>
      <w:bookmarkEnd w:id="117"/>
    </w:p>
    <w:p>
      <w:bookmarkStart w:id="119" w:name="C_1_Shui_Xia_Chang_Jiao_Zhao_Min"/>
      <w:pPr>
        <w:pStyle w:val="Heading 5"/>
      </w:pPr>
      <w:r>
        <w:rPr>
          <w:rStyle w:val="Text1"/>
        </w:rPr>
        <w:bookmarkStart w:id="120" w:name="C_1_Shui_Xia_Chang_Jiao_Zhao_Min"/>
        <w:t/>
        <w:bookmarkEnd w:id="120"/>
      </w:r>
      <w:r>
        <w:t>C-1 水下长焦照明相机</w:t>
      </w:r>
      <w:bookmarkEnd w:id="119"/>
    </w:p>
    <w:p>
      <w:bookmarkStart w:id="121" w:name="C_2_Shui_Xia_Yan_Jiao_Zhao_Ming"/>
      <w:pPr>
        <w:pStyle w:val="Heading 5"/>
      </w:pPr>
      <w:r>
        <w:rPr>
          <w:rStyle w:val="Text1"/>
        </w:rPr>
        <w:bookmarkStart w:id="122" w:name="C_2_Shui_Xia_Yan_Jiao_Zhao_Ming"/>
        <w:t/>
        <w:bookmarkEnd w:id="122"/>
      </w:r>
      <w:r>
        <w:t>C-2 水下广角照明相机</w:t>
      </w:r>
      <w:bookmarkEnd w:id="121"/>
    </w:p>
    <w:p>
      <w:bookmarkStart w:id="123" w:name="C_3_Sheng_Na_Tan_Ce_Qi"/>
      <w:pPr>
        <w:pStyle w:val="Heading 5"/>
      </w:pPr>
      <w:r>
        <w:rPr>
          <w:rStyle w:val="Text1"/>
        </w:rPr>
        <w:bookmarkStart w:id="124" w:name="C_3_Sheng_Na_Tan_Ce_Qi"/>
        <w:t/>
        <w:bookmarkEnd w:id="124"/>
      </w:r>
      <w:r>
        <w:t>C-3 声纳探测器</w:t>
      </w:r>
      <w:bookmarkEnd w:id="123"/>
    </w:p>
    <w:p>
      <w:bookmarkStart w:id="125" w:name="i2DCShui_Xia_Hai_Can_Xun_Jian_Sh"/>
      <w:pPr>
        <w:pStyle w:val="Heading 3"/>
      </w:pPr>
      <w:r>
        <w:rPr>
          <w:rStyle w:val="Text1"/>
        </w:rPr>
        <w:bookmarkStart w:id="126" w:name="i2DCShui_Xia_Hai_Can_Xun_Jian_Sh"/>
        <w:t/>
        <w:bookmarkEnd w:id="126"/>
      </w:r>
      <w:r>
        <w:t>i2DC水下海参巡检识别及探测分布无人船参数</w:t>
      </w:r>
      <w:bookmarkEnd w:id="1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i2DC-水下海参巡检识别及探测分布双体无人船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探测杆折叠：长120cm 宽64cm 高57cm； 探测杆展开：长90cm 宽64cm 高57cm 水下探测杆高度300cm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15kg（不含电池）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探测干收起：3.6km/h(2节) 探测杆展开：1.8km/h(1节)</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地面站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支持安卓手机/平板地面站，监控无人船状态及图像回传等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图像传输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室外2.4G遥控无遮挡距离3km以上</w:t>
            </w:r>
          </w:p>
        </w:tc>
      </w:tr>
    </w:tbl>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3" w:type="paragraph">
    <w:name w:val="Para 03"/>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10" w:type="paragraph">
    <w:name w:val="Para 10"/>
    <w:qFormat/>
    <w:basedOn w:val="Normal"/>
    <w:pPr>
      <w:spacing w:line="270" w:lineRule="atLeast"/>
      <w:jc w:val="left"/>
    </w:pPr>
    <w:rPr>
      <w:color w:val="333333"/>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jc w:val="center"/>
    </w:pPr>
    <w:rPr>
      <w:color w:val="333333"/>
    </w:rPr>
  </w:style>
  <w:style w:styleId="Para 13" w:type="paragraph">
    <w:name w:val="Para 13"/>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4" w:type="paragraph">
    <w:name w:val="Para 14"/>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15" w:type="paragraph">
    <w:name w:val="Para 15"/>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before="216" w:after="216"/>
      <w:pBdr>
        <w:top w:val="single" w:sz="5" w:color="DDDDDD"/>
      </w:pBdr>
    </w:pPr>
  </w:style>
  <w:style w:styleId="3 Block" w:type="paragraph">
    <w:name w:val="3 Block"/>
    <w:basedOn w:val="0 Block"/>
    <w:pPr>
      <w:spacing w:line="324" w:lineRule="atLeast"/>
      <w:shd w:val="clear" w:color="auto" w:fill="auto"/>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c3656df40450fb9ae868b66548dc4781_r.jpeg"/><Relationship Id="rId6" Type="http://schemas.openxmlformats.org/officeDocument/2006/relationships/image" Target="media/m_90c5b1aeedcc790d275fdc0e431b0511_r.jpeg"/><Relationship Id="rId7" Type="http://schemas.openxmlformats.org/officeDocument/2006/relationships/image" Target="media/m_253945679f8c37a00427f1a2c2fe19a4_r.jpeg"/><Relationship Id="rId8" Type="http://schemas.openxmlformats.org/officeDocument/2006/relationships/image" Target="media/m_d0adc5d03570155fc02187e7cbb7c10d_r.jpeg"/><Relationship Id="rId9" Type="http://schemas.openxmlformats.org/officeDocument/2006/relationships/image" Target="media/m_482891f87ec38d66990b9e3696d4ed07_r.jpeg"/><Relationship Id="rId10" Type="http://schemas.openxmlformats.org/officeDocument/2006/relationships/image" Target="media/m_2e6d47690a9202cf9d3284b6855398a9_r.jpeg"/><Relationship Id="rId11" Type="http://schemas.openxmlformats.org/officeDocument/2006/relationships/image" Target="media/m_7df8f79976e3507610c5a192025b0184_r.jpeg"/><Relationship Id="rId12" Type="http://schemas.openxmlformats.org/officeDocument/2006/relationships/image" Target="media/m_dd491d322730b584608b518f0eb16bde_r.jpeg"/><Relationship Id="rId13" Type="http://schemas.openxmlformats.org/officeDocument/2006/relationships/image" Target="media/m_afc92fc4bbcd0cf2df50d48094b0b974_r.jpeg"/><Relationship Id="rId14" Type="http://schemas.openxmlformats.org/officeDocument/2006/relationships/image" Target="media/m_dcd4c8f94972d7971e0bb04ed0f652c9_r.jpeg"/><Relationship Id="rId15" Type="http://schemas.openxmlformats.org/officeDocument/2006/relationships/image" Target="media/m_96b26c9d4d2ccadfa43a9f03effcb5a6_r.jpeg"/><Relationship Id="rId16"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2026-02-27T07:03:15Z</dcterms:created>
  <dcterms:modified xsi:type="dcterms:W3CDTF">2026-02-27T07:03:15Z</dcterms:modified>
  <dc:title>i2DC-无人船平台</dc:title>
  <dc:creator>Unknown</dc:creator>
  <dc:language>zh</dc:language>
</cp:coreProperties>
</file>